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F1483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4F1E9E2C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F394256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04C6BCB">
      <w:pPr>
        <w:pStyle w:val="15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5FC4E860">
      <w:pPr>
        <w:pStyle w:val="16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1A874968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351025D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B40EDDE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D98F81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6E41F75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8F8B2C2">
      <w:pPr>
        <w:pStyle w:val="15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14F53AB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0D88C5C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57BD0A6C">
      <w:pPr>
        <w:pStyle w:val="1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AB68149">
      <w:pPr>
        <w:pStyle w:val="15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F3EE1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23C9E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1.报价函及报价清单（格式见模板加盖公章）</w:t>
      </w:r>
    </w:p>
    <w:p w14:paraId="4F1DB3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5D0E2E36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3.营业执照、资质证书（加盖公章）。</w:t>
      </w:r>
    </w:p>
    <w:p w14:paraId="1077A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269F8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5.业绩合同扫描件或者复印件，按采购公告要求提供（加盖公章）。</w:t>
      </w:r>
    </w:p>
    <w:p w14:paraId="4FF04159">
      <w:pPr>
        <w:pStyle w:val="1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6.其他资料（按照采购公告要求提供）。</w:t>
      </w:r>
    </w:p>
    <w:p w14:paraId="318A42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10E09320">
      <w:pPr>
        <w:pStyle w:val="16"/>
        <w:rPr>
          <w:rFonts w:hint="eastAsia"/>
          <w:lang w:eastAsia="zh-CN"/>
        </w:rPr>
      </w:pPr>
    </w:p>
    <w:p w14:paraId="7DF15FC1">
      <w:pPr>
        <w:rPr>
          <w:rFonts w:hint="eastAsia"/>
          <w:lang w:eastAsia="zh-CN"/>
        </w:rPr>
      </w:pPr>
    </w:p>
    <w:p w14:paraId="712726AA">
      <w:pPr>
        <w:pStyle w:val="15"/>
        <w:rPr>
          <w:rFonts w:hint="eastAsia"/>
          <w:lang w:eastAsia="zh-CN"/>
        </w:rPr>
      </w:pPr>
    </w:p>
    <w:p w14:paraId="6B100BE4">
      <w:pPr>
        <w:pStyle w:val="16"/>
        <w:rPr>
          <w:rFonts w:hint="eastAsia"/>
          <w:lang w:eastAsia="zh-CN"/>
        </w:rPr>
      </w:pPr>
    </w:p>
    <w:p w14:paraId="398DF796">
      <w:pPr>
        <w:rPr>
          <w:rFonts w:hint="eastAsia"/>
          <w:lang w:eastAsia="zh-CN"/>
        </w:rPr>
      </w:pPr>
    </w:p>
    <w:p w14:paraId="282C5C59">
      <w:pPr>
        <w:pStyle w:val="15"/>
        <w:rPr>
          <w:rFonts w:hint="eastAsia"/>
          <w:lang w:eastAsia="zh-CN"/>
        </w:rPr>
      </w:pPr>
    </w:p>
    <w:p w14:paraId="3CD3DD9F">
      <w:pPr>
        <w:pStyle w:val="16"/>
        <w:rPr>
          <w:rFonts w:hint="eastAsia"/>
          <w:lang w:eastAsia="zh-CN"/>
        </w:rPr>
      </w:pPr>
    </w:p>
    <w:p w14:paraId="28A2AE95">
      <w:pPr>
        <w:pStyle w:val="16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1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2B65A2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F67384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E097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C85A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CBA29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D1C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095F1D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FB834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81D9C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10FBD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35697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48ED6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6438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FC433A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EB1DA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7708F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40A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590E2A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3F49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5A85A9B8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FD34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2416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50B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846C8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6F3E7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4EEB1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1ED8B1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D7C7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C70A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A7A77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A998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0086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4A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71D9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12C3BC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F485C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4802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462E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29565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6141B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A363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39473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60E0C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83223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7B776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8B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317939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66DF3E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D8C18E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DBE680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34608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272A43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A8177CC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751BD904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07935B5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报价清单</w:t>
      </w:r>
    </w:p>
    <w:tbl>
      <w:tblPr>
        <w:tblStyle w:val="17"/>
        <w:tblW w:w="4997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1196"/>
        <w:gridCol w:w="1033"/>
        <w:gridCol w:w="1847"/>
        <w:gridCol w:w="2059"/>
        <w:gridCol w:w="1205"/>
      </w:tblGrid>
      <w:tr w14:paraId="3AFF63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" w:hRule="atLeast"/>
        </w:trPr>
        <w:tc>
          <w:tcPr>
            <w:tcW w:w="94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5A1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CBBB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</w:t>
            </w:r>
          </w:p>
        </w:tc>
        <w:tc>
          <w:tcPr>
            <w:tcW w:w="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4D0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0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9A8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含税单价</w:t>
            </w:r>
          </w:p>
          <w:p w14:paraId="6B9CC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（元/台）</w:t>
            </w:r>
          </w:p>
        </w:tc>
        <w:tc>
          <w:tcPr>
            <w:tcW w:w="11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F9C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不含税单价</w:t>
            </w:r>
          </w:p>
          <w:p w14:paraId="27CBAF47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（元/台）</w:t>
            </w:r>
          </w:p>
        </w:tc>
        <w:tc>
          <w:tcPr>
            <w:tcW w:w="6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388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税率</w:t>
            </w:r>
          </w:p>
          <w:p w14:paraId="73F33C76">
            <w:pPr>
              <w:pStyle w:val="2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  <w:t>（%）</w:t>
            </w:r>
          </w:p>
        </w:tc>
      </w:tr>
      <w:tr w14:paraId="1D6255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651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机械水表</w:t>
            </w: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0B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DN15</w:t>
            </w:r>
          </w:p>
        </w:tc>
        <w:tc>
          <w:tcPr>
            <w:tcW w:w="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94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C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248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E9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10FA93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6EFB70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0DB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DN20</w:t>
            </w:r>
          </w:p>
        </w:tc>
        <w:tc>
          <w:tcPr>
            <w:tcW w:w="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FF4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347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B316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6861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E755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4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8F5E5">
            <w:pPr>
              <w:jc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5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45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DN25</w:t>
            </w:r>
          </w:p>
        </w:tc>
        <w:tc>
          <w:tcPr>
            <w:tcW w:w="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DF3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BC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232A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56B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  <w:tr w14:paraId="2D03AD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07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006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单价合计</w:t>
            </w:r>
          </w:p>
        </w:tc>
        <w:tc>
          <w:tcPr>
            <w:tcW w:w="570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D3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\</w:t>
            </w:r>
          </w:p>
        </w:tc>
        <w:tc>
          <w:tcPr>
            <w:tcW w:w="101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C63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13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19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665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10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\</w:t>
            </w:r>
          </w:p>
        </w:tc>
      </w:tr>
    </w:tbl>
    <w:p w14:paraId="387BAC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注：</w:t>
      </w:r>
    </w:p>
    <w:p w14:paraId="28B30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产品符合GB/T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778</w:t>
      </w:r>
      <w:r>
        <w:rPr>
          <w:rFonts w:hint="eastAsia" w:ascii="仿宋_GB2312" w:hAnsi="仿宋_GB2312" w:eastAsia="仿宋_GB2312" w:cs="仿宋_GB2312"/>
          <w:sz w:val="28"/>
          <w:szCs w:val="28"/>
        </w:rPr>
        <w:t>《饮用冷水水表和热水水表》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eastAsia="zh-CN"/>
        </w:rPr>
        <w:t>；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具有使用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JJG162-2019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eastAsia="zh-CN"/>
        </w:rPr>
        <w:t>《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饮用冷水水表检定规程》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进行检定的第三方</w:t>
      </w: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</w:rPr>
        <w:t>计量检测合格报告。</w:t>
      </w:r>
      <w:bookmarkStart w:id="0" w:name="_GoBack"/>
      <w:bookmarkEnd w:id="0"/>
    </w:p>
    <w:p w14:paraId="06DE5807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28"/>
          <w:szCs w:val="28"/>
          <w:lang w:val="en-US" w:eastAsia="zh-CN"/>
        </w:rPr>
        <w:t>2.报价包含产品生产、包装、运输、装卸、保险、税金、质量抽检及相关服务在内的所有费用。</w:t>
      </w:r>
    </w:p>
    <w:p w14:paraId="59A583BB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</w:p>
    <w:p w14:paraId="694A3D42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</w:p>
    <w:p w14:paraId="1CF79B5A">
      <w:pP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报价人（公章）：</w:t>
      </w:r>
    </w:p>
    <w:p w14:paraId="2401DA29">
      <w:pPr>
        <w:pStyle w:val="2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trike w:val="0"/>
          <w:dstrike w:val="0"/>
          <w:sz w:val="32"/>
          <w:szCs w:val="32"/>
          <w:lang w:val="en-US" w:eastAsia="zh-CN"/>
        </w:rPr>
        <w:t>日期：       年     月      日</w:t>
      </w:r>
    </w:p>
    <w:p w14:paraId="2DBFA646">
      <w:pPr>
        <w:rPr>
          <w:rFonts w:hint="default"/>
          <w:color w:val="auto"/>
          <w:highlight w:val="none"/>
          <w:lang w:val="en-US" w:eastAsia="zh-CN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59C07861">
      <w:pP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</w:pPr>
    </w:p>
    <w:p w14:paraId="467E1AAF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23831F6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2080AA9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0CE045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440FE3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35DFC2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807E8F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7FC16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01EF256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75B4AC1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2EBF3A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EBE0D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7EAEB96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0B2462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F73EA7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2EDAF05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074D80B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B2ED11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5D9F5A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textAlignment w:val="auto"/>
        <w:rPr>
          <w:rFonts w:hint="eastAsia" w:ascii="方正仿宋_GB2312" w:hAnsi="方正仿宋_GB2312" w:eastAsia="方正仿宋_GB2312" w:cs="方正仿宋_GB2312"/>
          <w:color w:val="auto"/>
          <w:sz w:val="24"/>
          <w:szCs w:val="24"/>
          <w:highlight w:val="none"/>
        </w:rPr>
      </w:pPr>
    </w:p>
    <w:p w14:paraId="2B506B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F55FA998-5F88-48C7-9834-157ED5966D6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D5E6AA88-BA0C-4A3C-8EF2-711DF9383FE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8D519FB9-CCC8-4F3A-B668-E3BA95B984C6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3B33BA82-A5E7-4575-AB01-3D0E8BB9A04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A09F4B8F-B0CB-449A-8D9C-D838B938E052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DB8D21CA-CC6E-46D1-A744-03ADCB52FC64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4E4F0F">
    <w:pPr>
      <w:pStyle w:val="13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6391DD">
                          <w:pPr>
                            <w:pStyle w:val="13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PQJJ5fHAQAAmQMAAA4AAABkcnMvZTJvRG9jLnhtbK1TzY7T&#10;MBC+I/EOlu/U2RxQFTVdgapFSAiQFh7AdezGkv/kcZv0BeANOHHhznP1ORg7SXdZLnvg4oxnxt/M&#10;981kcztaQ04ygvaupTerihLphO+0O7T065e7V2tKIHHXceOdbOlZAr3dvnyxGUIja99708lIEMRB&#10;M4SW9imFhjEQvbQcVj5Ih0Hlo+UJr/HAusgHRLeG1VX1mg0+diF6IQHQu5uCdEaMzwH0Smkhd14c&#10;rXRpQo3S8ISUoNcB6LZ0q5QU6ZNSIBMxLUWmqZxYBO19Ptl2w5tD5KHXYm6BP6eFJ5ws1w6LXqF2&#10;PHFyjPofKKtF9OBVWglv2USkKIIsbqon2tz3PMjCBaWGcBUd/h+s+Hj6HInuWlpT4rjFgV9+fL/8&#10;/H359Y3UWZ4hQINZ9wHz0vjWj7g0ix/QmVmPKtr8RT4E4yju+SquHBMR+dG6Xq8rDAmMLRfEZw/P&#10;Q4T0TnpLstHSiNMrovLTB0hT6pKSqzl/p40pEzTuLwdiZg/LvU89ZiuN+3EmtPfdGfkMOPiWOtxz&#10;Ssx7h7rmHVmMuBj7xTiGqA99WaJcD8KbY8ImSm+5wgQ7F8aJFXbzduWVeHwvWQ9/1PY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XJWmyNYAAAAMAQAADwAAAAAAAAABACAAAAAiAAAAZHJzL2Rvd25y&#10;ZXYueG1sUEsBAhQAFAAAAAgAh07iQPQJJ5fHAQAAmQMAAA4AAAAAAAAAAQAgAAAAJQEAAGRycy9l&#10;Mm9Eb2MueG1sUEsFBgAAAAAGAAYAWQEAAF4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36391DD">
                    <w:pPr>
                      <w:pStyle w:val="13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04064B">
    <w:pPr>
      <w:pStyle w:val="1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13B154">
                          <w:pPr>
                            <w:pStyle w:val="13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5KL+z8gBAACZAwAADgAAAGRycy9lMm9Eb2MueG1srVPNjtMwEL4j&#10;8Q6W79RpD6iKmq4WVYuQECAtPIDr2I0l/8njNukLwBtw4sKd5+pzMHaS7rJc9rAXZzwz/ma+byab&#10;m8EacpIRtHcNXS4qSqQTvtXu0NBvX+/erCmBxF3LjXeyoWcJ9Gb7+tWmD7Vc+c6bVkaCIA7qPjS0&#10;SynUjIHopOWw8EE6DCofLU94jQfWRt4jujVsVVVvWe9jG6IXEgC9uzFIJ8T4HECvlBZy58XRSpdG&#10;1CgNT0gJOh2Abku3SkmRPisFMhHTUGSayolF0N7nk203vD5EHjotphb4c1p4wsly7bDoFWrHEyfH&#10;qP+DslpED16lhfCWjUSKIshiWT3R5r7jQRYuKDWEq+jwcrDi0+lLJLrFTaDEcYsDv/z8cfn15/L7&#10;O1lmefoANWbdB8xLwzs/5NTJD+jMrAcVbf4iH4JxFPd8FVcOiYj8aL1arysMCYzNF8RhD89DhPRe&#10;ekuy0dCI0yui8tNHSGPqnJKrOX+njUE/r437x4GY2cNy72OP2UrDfpga3/v2jHx6HHxDHe45JeaD&#10;Q13zjsxGnI39bBxD1IeuLFGuB+H2mLCJ0luuMMJOhXFihd20XXklHt9L1sMftf0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sIAt+tIAAAAIAQAADwAAAAAAAAABACAAAAAiAAAAZHJzL2Rvd25yZXYu&#10;eG1sUEsBAhQAFAAAAAgAh07iQOSi/s/IAQAAmQMAAA4AAAAAAAAAAQAgAAAAIQ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513B154">
                    <w:pPr>
                      <w:pStyle w:val="13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8F046">
    <w:pPr>
      <w:pStyle w:val="1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CE10A">
    <w:pPr>
      <w:pStyle w:val="14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A5EAD9">
    <w:pPr>
      <w:pStyle w:val="14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B7C7B5">
    <w:pPr>
      <w:pStyle w:val="14"/>
      <w:pBdr>
        <w:bottom w:val="none" w:color="auto" w:sz="0" w:space="1"/>
      </w:pBdr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pStyle w:val="3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7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05517FD6"/>
    <w:rsid w:val="05517FD6"/>
    <w:rsid w:val="060A7D56"/>
    <w:rsid w:val="08534B9D"/>
    <w:rsid w:val="0ADA7FCA"/>
    <w:rsid w:val="0CCF1943"/>
    <w:rsid w:val="0DF107ED"/>
    <w:rsid w:val="0E8B6762"/>
    <w:rsid w:val="12044258"/>
    <w:rsid w:val="135607D3"/>
    <w:rsid w:val="14A21F50"/>
    <w:rsid w:val="15BF18E5"/>
    <w:rsid w:val="16810304"/>
    <w:rsid w:val="176A6B79"/>
    <w:rsid w:val="1B765E86"/>
    <w:rsid w:val="250F09FA"/>
    <w:rsid w:val="25134F8E"/>
    <w:rsid w:val="26644B8A"/>
    <w:rsid w:val="295647E3"/>
    <w:rsid w:val="2C30501C"/>
    <w:rsid w:val="33827CED"/>
    <w:rsid w:val="34196CE7"/>
    <w:rsid w:val="364E05A6"/>
    <w:rsid w:val="36E64758"/>
    <w:rsid w:val="372556DE"/>
    <w:rsid w:val="37B57AAB"/>
    <w:rsid w:val="3925782C"/>
    <w:rsid w:val="39AF2B11"/>
    <w:rsid w:val="3D261D32"/>
    <w:rsid w:val="3DF72DD9"/>
    <w:rsid w:val="3FDF4A89"/>
    <w:rsid w:val="41AC038F"/>
    <w:rsid w:val="428D00BE"/>
    <w:rsid w:val="43663D51"/>
    <w:rsid w:val="46506403"/>
    <w:rsid w:val="47F06DD4"/>
    <w:rsid w:val="4CAC0262"/>
    <w:rsid w:val="4FE7743A"/>
    <w:rsid w:val="505B4739"/>
    <w:rsid w:val="512A0DD9"/>
    <w:rsid w:val="52C438B8"/>
    <w:rsid w:val="541F6242"/>
    <w:rsid w:val="54BD6CB9"/>
    <w:rsid w:val="58C10E85"/>
    <w:rsid w:val="5A6E5909"/>
    <w:rsid w:val="5AD92EBF"/>
    <w:rsid w:val="5B6F5408"/>
    <w:rsid w:val="5BA06984"/>
    <w:rsid w:val="5F7C05C5"/>
    <w:rsid w:val="64B14D8B"/>
    <w:rsid w:val="65DC302A"/>
    <w:rsid w:val="6691080B"/>
    <w:rsid w:val="67A15488"/>
    <w:rsid w:val="69414646"/>
    <w:rsid w:val="6C64017B"/>
    <w:rsid w:val="6DC9282B"/>
    <w:rsid w:val="6EA4177D"/>
    <w:rsid w:val="70C34349"/>
    <w:rsid w:val="75275B9B"/>
    <w:rsid w:val="77CF549F"/>
    <w:rsid w:val="78816A0A"/>
    <w:rsid w:val="78A553AF"/>
    <w:rsid w:val="79850DC6"/>
    <w:rsid w:val="7A291C6B"/>
    <w:rsid w:val="7AAF3036"/>
    <w:rsid w:val="7D454CFF"/>
    <w:rsid w:val="7E727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line="560" w:lineRule="exact"/>
      <w:ind w:left="0" w:firstLine="0" w:firstLineChars="0"/>
      <w:jc w:val="left"/>
      <w:outlineLvl w:val="0"/>
    </w:pPr>
    <w:rPr>
      <w:rFonts w:ascii="Times New Roman" w:hAnsi="Times New Roman" w:eastAsia="黑体" w:cs="Times New Roman"/>
      <w:kern w:val="44"/>
      <w:szCs w:val="30"/>
    </w:rPr>
  </w:style>
  <w:style w:type="paragraph" w:styleId="4">
    <w:name w:val="heading 2"/>
    <w:basedOn w:val="1"/>
    <w:next w:val="1"/>
    <w:autoRedefine/>
    <w:semiHidden/>
    <w:unhideWhenUsed/>
    <w:qFormat/>
    <w:uiPriority w:val="0"/>
    <w:pPr>
      <w:keepNext/>
      <w:keepLines/>
      <w:numPr>
        <w:ilvl w:val="1"/>
        <w:numId w:val="1"/>
      </w:numPr>
      <w:ind w:left="0" w:leftChars="0" w:firstLine="0" w:firstLineChars="0"/>
      <w:jc w:val="left"/>
      <w:outlineLvl w:val="1"/>
    </w:pPr>
    <w:rPr>
      <w:rFonts w:ascii="Times New Roman" w:hAnsi="Times New Roman" w:eastAsia="楷体_GB2312" w:cs="Times New Roman"/>
      <w:bCs/>
      <w:szCs w:val="28"/>
    </w:rPr>
  </w:style>
  <w:style w:type="paragraph" w:styleId="5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6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7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8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9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10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18">
    <w:name w:val="Default Paragraph Font"/>
    <w:autoRedefine/>
    <w:semiHidden/>
    <w:qFormat/>
    <w:uiPriority w:val="0"/>
  </w:style>
  <w:style w:type="table" w:default="1" w:styleId="1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12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1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1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15">
    <w:name w:val="Body Text First Indent"/>
    <w:basedOn w:val="2"/>
    <w:next w:val="16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16">
    <w:name w:val="Body Text First Indent 2"/>
    <w:basedOn w:val="12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character" w:customStyle="1" w:styleId="19">
    <w:name w:val="font11"/>
    <w:basedOn w:val="18"/>
    <w:qFormat/>
    <w:uiPriority w:val="0"/>
    <w:rPr>
      <w:rFonts w:hint="eastAsia" w:ascii="等线" w:hAnsi="等线" w:eastAsia="等线" w:cs="等线"/>
      <w:b/>
      <w:bCs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968</Words>
  <Characters>1030</Characters>
  <Lines>0</Lines>
  <Paragraphs>0</Paragraphs>
  <TotalTime>6</TotalTime>
  <ScaleCrop>false</ScaleCrop>
  <LinksUpToDate>false</LinksUpToDate>
  <CharactersWithSpaces>1421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2026-08-12T07:57:00Z</dcterms:created>
  <dc:creator>丁晨轩</dc:creator>
  <cp:lastModifiedBy>Wall-E</cp:lastModifiedBy>
  <dcterms:modified xsi:type="dcterms:W3CDTF">2026-09-21T01:27:06Z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D999F1193FD84E8F97241402639E4F97_11</vt:lpwstr>
  </property>
  <property fmtid="{D5CDD505-2E9C-101B-9397-08002B2CF9AE}" pid="4" name="KSOTemplateDocerSaveRecord">
    <vt:lpwstr>eyJoZGlkIjoiOGRhOWU5MWRhYTQ4OTQ0NWU0N2NiMTY2MDA3NWVhMzciLCJ1c2VySWQiOiI1ODIxOTEwNDgifQ==</vt:lpwstr>
  </property>
</Properties>
</file>