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0E161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17FF1B01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7F5545">
      <w:pPr>
        <w:pStyle w:val="6"/>
        <w:ind w:firstLine="960" w:firstLineChars="30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6E31941">
      <w:pPr>
        <w:pStyle w:val="6"/>
        <w:ind w:left="0" w:leftChars="0"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河南航空港城市发展服务集团有限公司2026年度</w:t>
      </w:r>
    </w:p>
    <w:p w14:paraId="2AFBBFAC">
      <w:pPr>
        <w:pStyle w:val="6"/>
        <w:ind w:left="0" w:leftChars="0"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投资性房地产公允价值评估项目</w:t>
      </w:r>
    </w:p>
    <w:p w14:paraId="0F2EA369">
      <w:pPr>
        <w:pStyle w:val="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文件</w:t>
      </w:r>
    </w:p>
    <w:p w14:paraId="2BEEACE5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221107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C280F4E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92034F1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B2EEF97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ECB2235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0983C8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AFE0E50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59A5355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8F0F059">
      <w:pPr>
        <w:pStyle w:val="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76FC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01FE8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4E9EB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27915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4611646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3.营业执照、资质证书（加盖公章）。</w:t>
      </w:r>
    </w:p>
    <w:p w14:paraId="222D3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2EE92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业绩合同扫描件或者复印件，提供1至3份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7A28F6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71C3E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2BDA93F9">
      <w:pPr>
        <w:pStyle w:val="7"/>
        <w:rPr>
          <w:rFonts w:hint="eastAsia"/>
          <w:lang w:eastAsia="zh-CN"/>
        </w:rPr>
      </w:pPr>
    </w:p>
    <w:p w14:paraId="376860FF">
      <w:pPr>
        <w:rPr>
          <w:rFonts w:hint="eastAsia"/>
          <w:lang w:eastAsia="zh-CN"/>
        </w:rPr>
      </w:pPr>
    </w:p>
    <w:p w14:paraId="67F223D0">
      <w:pPr>
        <w:pStyle w:val="6"/>
        <w:rPr>
          <w:rFonts w:hint="eastAsia"/>
          <w:lang w:eastAsia="zh-CN"/>
        </w:rPr>
      </w:pPr>
    </w:p>
    <w:p w14:paraId="1501038A">
      <w:pPr>
        <w:pStyle w:val="7"/>
        <w:rPr>
          <w:rFonts w:hint="eastAsia"/>
          <w:lang w:eastAsia="zh-CN"/>
        </w:rPr>
      </w:pPr>
    </w:p>
    <w:p w14:paraId="11F1B3B6">
      <w:pPr>
        <w:rPr>
          <w:rFonts w:hint="eastAsia"/>
          <w:lang w:eastAsia="zh-CN"/>
        </w:rPr>
      </w:pPr>
    </w:p>
    <w:p w14:paraId="0BBB0383">
      <w:pPr>
        <w:pStyle w:val="6"/>
        <w:rPr>
          <w:rFonts w:hint="eastAsia"/>
          <w:lang w:eastAsia="zh-CN"/>
        </w:rPr>
      </w:pPr>
    </w:p>
    <w:p w14:paraId="4F987E8C">
      <w:pPr>
        <w:pStyle w:val="7"/>
        <w:rPr>
          <w:rFonts w:hint="eastAsia"/>
          <w:lang w:eastAsia="zh-CN"/>
        </w:rPr>
      </w:pPr>
    </w:p>
    <w:p w14:paraId="068218DA">
      <w:pPr>
        <w:pStyle w:val="7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10040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F551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2972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5CEC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1352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CDFB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河南航空港城市发展服务集团有限公司2026年度投资性房地产公允价值评估项目</w:t>
            </w:r>
          </w:p>
        </w:tc>
      </w:tr>
      <w:tr w14:paraId="17EE0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82EE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F297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129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资产评估服务</w:t>
            </w:r>
          </w:p>
        </w:tc>
      </w:tr>
      <w:tr w14:paraId="59228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0286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A39F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3D48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6BAD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06AE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ED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283D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D09E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AEB088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BE72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A4A7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0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7D81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24AF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6B769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4CA90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DE46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5441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E530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6A2C7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D35B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D142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7E0E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自甲方书面通知进场之日起，在约定周期内完成评估并交付正式评估报告。</w:t>
            </w:r>
          </w:p>
        </w:tc>
      </w:tr>
      <w:tr w14:paraId="1CB8E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8EA1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A72E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30F7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28CEB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E18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E29A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293D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12F5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CBCA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440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82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6D640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单位负责人参加时不提供）、授权代表身份证复印件（单位负责人参加时不提供）、业绩合同扫描件或者复印件、信用查询证明，各一份并加盖公章；报价供应商对所提供的资料真实性和完整性负责并承担相应责任。</w:t>
            </w:r>
          </w:p>
        </w:tc>
      </w:tr>
      <w:tr w14:paraId="213F3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1E327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6FA5B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3A9F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20F8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D62F1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277E545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01E806D6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F33732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264E573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4F214F5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02F5E3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9F8D7F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B18C76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5274A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08D77B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46A2A0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051F60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27DDD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760F2A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912A3F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CD326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85628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200076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9461F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E3AE5">
    <w:pPr>
      <w:pStyle w:val="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680C4">
                          <w:pPr>
                            <w:pStyle w:val="4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left:365.25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XJWmyNYAAAAMAQAADwAA&#10;AAAAAAABACAAAAAiAAAAZHJzL2Rvd25yZXYueG1sUEsBAhQAFAAAAAgAh07iQF021iDfAQAAvwMA&#10;AA4AAAAAAAAAAQAgAAAAJQ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E680C4">
                    <w:pPr>
                      <w:pStyle w:val="4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AA5E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6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AE7BE">
                          <w:pPr>
                            <w:pStyle w:val="4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6" o:spt="202" type="#_x0000_t202" style="position:absolute;left:0pt;margin-left:0pt;margin-top:-1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wgC360gAAAAgBAAAPAAAAAAAA&#10;AAEAIAAAACIAAABkcnMvZG93bnJldi54bWxQSwECFAAUAAAACACHTuJAZfxjit8BAAC/AwAADgAA&#10;AAAAAAABACAAAAAh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EAE7BE">
                    <w:pPr>
                      <w:pStyle w:val="4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00E10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C4F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ABEBA4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ABEBA4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77076">
    <w:pPr>
      <w:pStyle w:val="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29ADB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93795">
    <w:pPr>
      <w:pStyle w:val="5"/>
      <w:pBdr>
        <w:bottom w:val="none" w:color="auto" w:sz="0" w:space="1"/>
      </w:pBdr>
      <w:rPr>
        <w:u w:val="none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D56A7">
    <w:pPr>
      <w:pStyle w:val="5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21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kern w:val="0"/>
      <w:lang w:val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next w:val="7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7">
    <w:name w:val="Body Text First Indent 2"/>
    <w:basedOn w:val="3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2026-10-20T03:39:49Z</dcterms:created>
  <dc:creator>63122</dc:creator>
  <cp:lastModifiedBy>YANG。</cp:lastModifiedBy>
  <dcterms:modified xsi:type="dcterms:W3CDTF">2026-10-20T03:43:57Z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eyJoZGlkIjoiM2FkZWUxYzY4NGExN2JmYzEyZjI5YzBkYTk4N2Q5ZmMiLCJ1c2VySWQiOiIzNTY4MDc3MzAifQ==</vt:lpwstr>
  </property>
  <property fmtid="{D5CDD505-2E9C-101B-9397-08002B2CF9AE}" pid="4" name="ICV">
    <vt:lpwstr>B31D1B0DB45A4C83A36833C0ECF2CFD9_12</vt:lpwstr>
  </property>
</Properties>
</file>